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КРАТКАЯ ПРОГРАММА КУРСА "4 СТОЛПА СУДЬБЫ" 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ЧАСТЬ 1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Содержание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 такое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Бацзы</w:t>
      </w:r>
      <w:proofErr w:type="spellEnd"/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Космическая Триада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Философия Инь и Ян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Теория пяти элементов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Десять небесных стволов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Полярность Инь и Ян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Визуализация десяти небесных стволов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Контролирующие циклы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Двенадцать земных ветвей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Земные ветви и их животные символы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Четыре сезона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Пять элементов и земные ветви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Скрытые Небесные Стволы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Цзя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Цзы</w:t>
      </w:r>
      <w:proofErr w:type="spellEnd"/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40"/>
          <w:szCs w:val="40"/>
        </w:rPr>
        <w:t>Глава 2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ПОСТРОЕНИЕ ДИАГРАММЫ БАЦЗЫ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Использование календаря на десять тысяч лет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Использование таблицы часовая колонка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Построение диаграммы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 Сезона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Ранний и поздний час Крысы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Столпы Удачи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Расчет возраста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Упражнения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3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ОСНОВНЫЕ ВЗАИМОДЕЙСТВИЯ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Комбинации Небесных Стволов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Небесные Стволы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Земные ветви - Шесть комбинаций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Земные ветви - Три комбинации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Половинчатая комбинация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Тихая комбинация пушек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Направленная комбинация Земных Ветвей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Земные ветви - Шесть столкновений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Земные ветви - Вред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Наказание Земли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Наказание Земных Ветвей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4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такое 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Справочная таблица 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Перевод 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Идентификация 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Понимание 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Сводная таблица 10 божеств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5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АНАЛИЗ БАЦЗЫ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Сила Мастера дня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Полезные божества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Божества 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Ци</w:t>
      </w:r>
      <w:proofErr w:type="spellEnd"/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Звезда Благородный человек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Звезда разведки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Персиковый цвет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богатства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отношений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Чтение диаграммы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Бацзы</w:t>
      </w:r>
      <w:proofErr w:type="spellEnd"/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Вопросы-Ответы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Модуль 2</w:t>
      </w:r>
    </w:p>
    <w:p w:rsidR="006F0B9E" w:rsidRDefault="006F0B9E" w:rsidP="006F0B9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40"/>
          <w:szCs w:val="40"/>
        </w:rPr>
        <w:t>ГЛАВА 1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32"/>
          <w:szCs w:val="32"/>
        </w:rPr>
        <w:t>РАСШИРЕННЫЕ ОСНОВЫ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Десять Небесных Стволов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Двенадцать Земных Ветвей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Скрытые стволы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Сила пяти элементов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 xml:space="preserve">Пять этапов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Ци</w:t>
      </w:r>
      <w:proofErr w:type="spellEnd"/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Земные Ветви - 6 Столкновений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Земные ветви - 6 отношений Вреда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Налоговые отделения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Пять элементов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Классика</w:t>
      </w:r>
      <w:proofErr w:type="gramStart"/>
      <w:r>
        <w:rPr>
          <w:rFonts w:ascii="Arial" w:hAnsi="Arial" w:cs="Arial"/>
          <w:color w:val="212121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color w:val="212121"/>
          <w:sz w:val="22"/>
          <w:szCs w:val="22"/>
        </w:rPr>
        <w:t>яти Элементов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Сила элементов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Смерть и пустота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 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2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10 БОЖЕСТВ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10 Божеств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Отношения между 10 Божествами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Семейное древо 10 Божеств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10 Божеств в пустоте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Прохождение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Атрибуты персонажей 10 Божеств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3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БАЗОВЫЕ КОНСТРУКЦИИ I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Две структуры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Бацзы</w:t>
      </w:r>
      <w:proofErr w:type="spellEnd"/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Стандартные структуры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4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АНАЛИЗ ХАРАКТЕРА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Элемент Мастера Дня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Использование структуры для анализа символов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Использование Полезных Богов для анализа характера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Использование 10 Боже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ств дл</w:t>
      </w:r>
      <w:proofErr w:type="gramEnd"/>
      <w:r>
        <w:rPr>
          <w:rFonts w:ascii="Arial" w:hAnsi="Arial" w:cs="Arial"/>
          <w:color w:val="000000"/>
          <w:sz w:val="22"/>
          <w:szCs w:val="22"/>
        </w:rPr>
        <w:t>я анализа персонажа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5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ПОЛЕЗНЫЙ БОГ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5 важных факторов Полезного Бога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Бацзы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Ссылки Стихи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3 типа Полезных Богов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Сентиментальный против беспощадного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Сильные и Слабые Полезные Боги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Принципы Полезных Богов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ГЛАВА 6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 xml:space="preserve">БОГИ И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ША</w:t>
      </w:r>
      <w:proofErr w:type="gramEnd"/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Благородная Небесная добродетель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Благородная месячная добродетель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Небесная Лошадь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Звезда Одиночества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Общая звезда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Золотая карета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Элегантная печать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Красная палата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Профессор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Кровавый нож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Ша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Грабеж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Каскадные облака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Бог смерти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Разделение края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Похоронный край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Год выпуска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Пять Талисманов Призрака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Небесная Собака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Красная Сваха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Дракон Добродетель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Небесное богатство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Глава 7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СТРУКТУРЫ БАЦЗЫ II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Внешняя структура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Супер Живые Структуры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Преобразование Структур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Ци</w:t>
      </w:r>
      <w:proofErr w:type="spellEnd"/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Структура Следование за лидером</w:t>
      </w:r>
    </w:p>
    <w:p w:rsidR="006F0B9E" w:rsidRDefault="006F0B9E" w:rsidP="006F0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Образование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вух Богов</w:t>
      </w:r>
    </w:p>
    <w:p w:rsidR="003C389F" w:rsidRDefault="003C389F"/>
    <w:sectPr w:rsidR="003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E"/>
    <w:rsid w:val="003C389F"/>
    <w:rsid w:val="006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 Класс</dc:creator>
  <cp:lastModifiedBy>Сити Класс</cp:lastModifiedBy>
  <cp:revision>2</cp:revision>
  <dcterms:created xsi:type="dcterms:W3CDTF">2018-04-04T08:23:00Z</dcterms:created>
  <dcterms:modified xsi:type="dcterms:W3CDTF">2018-04-04T08:24:00Z</dcterms:modified>
</cp:coreProperties>
</file>